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51f96e33b99459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A388" w14:textId="77777777" w:rsidR="00A52A64" w:rsidRDefault="00000000">
      <w:pPr>
        <w:pStyle w:val="Subtit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Legacy Allocation Assessment and Alignment</w:t>
      </w:r>
    </w:p>
    <w:p w14:paraId="730F6CEC" w14:textId="0219D6AF" w:rsidR="00A52A64" w:rsidRDefault="00000000">
      <w:pPr>
        <w:pStyle w:val="Heading3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D47452D" wp14:editId="6235C848">
                <wp:simplePos x="0" y="0"/>
                <wp:positionH relativeFrom="page">
                  <wp:posOffset>914400</wp:posOffset>
                </wp:positionH>
                <wp:positionV relativeFrom="page">
                  <wp:posOffset>1709128</wp:posOffset>
                </wp:positionV>
                <wp:extent cx="8229600" cy="185569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1855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2914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68"/>
                              <w:gridCol w:w="2285"/>
                              <w:gridCol w:w="975"/>
                              <w:gridCol w:w="2305"/>
                              <w:gridCol w:w="967"/>
                              <w:gridCol w:w="1607"/>
                              <w:gridCol w:w="1907"/>
                            </w:tblGrid>
                            <w:tr w:rsidR="00A52A64" w14:paraId="3A9F0EF8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28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81E7DC3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Legacy Purpose / Goal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4CB5DDC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Current Allocation ($)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8DC875A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Current %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F417E02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Desired Allocation ($)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E8BE55F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Desired %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7EB54C3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Gap / Surplus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A1FA238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Alignment Status</w:t>
                                  </w:r>
                                </w:p>
                              </w:tc>
                            </w:tr>
                            <w:tr w:rsidR="00A52A64" w14:paraId="60177F21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28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30E04A8" w14:textId="77777777" w:rsidR="00A52A64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1. Personal Lifestyle Capital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BD55C39" w14:textId="77777777" w:rsidR="00A52A64" w:rsidRDefault="00A52A64"/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33FE394" w14:textId="77777777" w:rsidR="00A52A64" w:rsidRDefault="00A52A64"/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50A92AF" w14:textId="77777777" w:rsidR="00A52A64" w:rsidRDefault="00A52A64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1AA2F53" w14:textId="77777777" w:rsidR="00A52A64" w:rsidRDefault="00A52A64"/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8E63E45" w14:textId="77777777" w:rsidR="00A52A64" w:rsidRDefault="00A52A64"/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3EFC2F8" w14:textId="77777777" w:rsidR="00A52A64" w:rsidRDefault="00A52A64"/>
                              </w:tc>
                            </w:tr>
                            <w:tr w:rsidR="00A52A64" w14:paraId="290F47BE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28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075096E" w14:textId="77777777" w:rsidR="00A52A64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4F77EC7" w14:textId="77777777" w:rsidR="00A52A64" w:rsidRDefault="00A52A64"/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5C76C83" w14:textId="77777777" w:rsidR="00A52A64" w:rsidRDefault="00A52A64"/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E9AC93A" w14:textId="77777777" w:rsidR="00A52A64" w:rsidRDefault="00A52A64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32679F4" w14:textId="77777777" w:rsidR="00A52A64" w:rsidRDefault="00A52A64"/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6217535" w14:textId="77777777" w:rsidR="00A52A64" w:rsidRDefault="00A52A64"/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C9A5DD9" w14:textId="77777777" w:rsidR="00A52A64" w:rsidRDefault="00A52A64"/>
                              </w:tc>
                            </w:tr>
                            <w:tr w:rsidR="00A52A64" w14:paraId="64280911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28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A400BCE" w14:textId="77777777" w:rsidR="00A52A64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611B821" w14:textId="77777777" w:rsidR="00A52A64" w:rsidRDefault="00A52A64"/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0D178BE" w14:textId="77777777" w:rsidR="00A52A64" w:rsidRDefault="00A52A64"/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F11F80D" w14:textId="77777777" w:rsidR="00A52A64" w:rsidRDefault="00A52A64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F65DB32" w14:textId="77777777" w:rsidR="00A52A64" w:rsidRDefault="00A52A64"/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196EA26" w14:textId="77777777" w:rsidR="00A52A64" w:rsidRDefault="00A52A64"/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5A19D9A" w14:textId="77777777" w:rsidR="00A52A64" w:rsidRDefault="00A52A64"/>
                              </w:tc>
                            </w:tr>
                            <w:tr w:rsidR="00A52A64" w14:paraId="4738DA69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28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EF0AF22" w14:textId="77777777" w:rsidR="00A52A64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27BA304" w14:textId="77777777" w:rsidR="00A52A64" w:rsidRDefault="00A52A64"/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C298713" w14:textId="77777777" w:rsidR="00A52A64" w:rsidRDefault="00A52A64"/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02FCDB3" w14:textId="77777777" w:rsidR="00A52A64" w:rsidRDefault="00A52A64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4F33827" w14:textId="77777777" w:rsidR="00A52A64" w:rsidRDefault="00A52A64"/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1BDE7C4" w14:textId="77777777" w:rsidR="00A52A64" w:rsidRDefault="00A52A64"/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D711B81" w14:textId="77777777" w:rsidR="00A52A64" w:rsidRDefault="00A52A64"/>
                              </w:tc>
                            </w:tr>
                            <w:tr w:rsidR="00A52A64" w14:paraId="7AB1376C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28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B1FD0F9" w14:textId="77777777" w:rsidR="00A52A64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EA0D0B3" w14:textId="77777777" w:rsidR="00A52A64" w:rsidRDefault="00A52A64"/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A7340C3" w14:textId="77777777" w:rsidR="00A52A64" w:rsidRDefault="00A52A64"/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2885B98" w14:textId="77777777" w:rsidR="00A52A64" w:rsidRDefault="00A52A64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42EBF7D" w14:textId="77777777" w:rsidR="00A52A64" w:rsidRDefault="00A52A64"/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075268E" w14:textId="77777777" w:rsidR="00A52A64" w:rsidRDefault="00A52A64"/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954F112" w14:textId="77777777" w:rsidR="00A52A64" w:rsidRDefault="00A52A64"/>
                              </w:tc>
                            </w:tr>
                            <w:tr w:rsidR="00A52A64" w14:paraId="0A2E61CA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286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BA81C0C" w14:textId="77777777" w:rsidR="00A52A64" w:rsidRDefault="00000000">
                                  <w:pPr>
                                    <w:pStyle w:val="TableStyle1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  <w:b w:val="0"/>
                                      <w:bCs w:val="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B48F543" w14:textId="77777777" w:rsidR="00A52A64" w:rsidRDefault="00A52A64"/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8F603C0" w14:textId="77777777" w:rsidR="00A52A64" w:rsidRDefault="00000000">
                                  <w:pPr>
                                    <w:suppressAutoHyphens/>
                                    <w:jc w:val="right"/>
                                  </w:pPr>
                                  <w:r>
                                    <w:rPr>
                                      <w:rFonts w:ascii="Produkt Regular" w:hAnsi="Produkt Regular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0FAB2B1" w14:textId="77777777" w:rsidR="00A52A64" w:rsidRDefault="00A52A64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CA61741" w14:textId="77777777" w:rsidR="00A52A64" w:rsidRDefault="00000000">
                                  <w:pPr>
                                    <w:suppressAutoHyphens/>
                                    <w:jc w:val="right"/>
                                  </w:pPr>
                                  <w:r>
                                    <w:rPr>
                                      <w:rFonts w:ascii="Produkt Regular" w:hAnsi="Produkt Regular" w:cs="Arial Unicode MS"/>
                                      <w:color w:val="000000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D6E21E" w14:textId="77777777" w:rsidR="00A52A64" w:rsidRDefault="00A52A64"/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AD7A02" w14:textId="77777777" w:rsidR="00A52A64" w:rsidRDefault="00A52A64"/>
                              </w:tc>
                            </w:tr>
                          </w:tbl>
                          <w:p w14:paraId="306A4BAA" w14:textId="77777777" w:rsidR="00000000" w:rsidRDefault="0000000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7452D" id="officeArt object" o:spid="_x0000_s1026" style="position:absolute;margin-left:1in;margin-top:134.6pt;width:9in;height:146.1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12914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68"/>
                        <w:gridCol w:w="2285"/>
                        <w:gridCol w:w="975"/>
                        <w:gridCol w:w="2305"/>
                        <w:gridCol w:w="967"/>
                        <w:gridCol w:w="1607"/>
                        <w:gridCol w:w="1907"/>
                      </w:tblGrid>
                      <w:tr w:rsidR="00A52A64" w14:paraId="3A9F0EF8" w14:textId="77777777">
                        <w:trPr>
                          <w:trHeight w:val="620"/>
                        </w:trPr>
                        <w:tc>
                          <w:tcPr>
                            <w:tcW w:w="28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81E7DC3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Legacy Purpose / Goal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4CB5DDC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Current Allocation ($)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8DC875A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Current %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F417E02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Desired Allocation ($)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E8BE55F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Desired %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7EB54C3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Gap / Surplus</w:t>
                            </w: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A1FA238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Alignment Status</w:t>
                            </w:r>
                          </w:p>
                        </w:tc>
                      </w:tr>
                      <w:tr w:rsidR="00A52A64" w14:paraId="60177F21" w14:textId="77777777">
                        <w:trPr>
                          <w:trHeight w:val="620"/>
                        </w:trPr>
                        <w:tc>
                          <w:tcPr>
                            <w:tcW w:w="28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30E04A8" w14:textId="77777777" w:rsidR="00A52A64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1. Personal Lifestyle Capital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BD55C39" w14:textId="77777777" w:rsidR="00A52A64" w:rsidRDefault="00A52A64"/>
                        </w:tc>
                        <w:tc>
                          <w:tcPr>
                            <w:tcW w:w="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33FE394" w14:textId="77777777" w:rsidR="00A52A64" w:rsidRDefault="00A52A64"/>
                        </w:tc>
                        <w:tc>
                          <w:tcPr>
                            <w:tcW w:w="23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50A92AF" w14:textId="77777777" w:rsidR="00A52A64" w:rsidRDefault="00A52A64"/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1AA2F53" w14:textId="77777777" w:rsidR="00A52A64" w:rsidRDefault="00A52A64"/>
                        </w:tc>
                        <w:tc>
                          <w:tcPr>
                            <w:tcW w:w="16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8E63E45" w14:textId="77777777" w:rsidR="00A52A64" w:rsidRDefault="00A52A64"/>
                        </w:tc>
                        <w:tc>
                          <w:tcPr>
                            <w:tcW w:w="19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3EFC2F8" w14:textId="77777777" w:rsidR="00A52A64" w:rsidRDefault="00A52A64"/>
                        </w:tc>
                      </w:tr>
                      <w:tr w:rsidR="00A52A64" w14:paraId="290F47BE" w14:textId="77777777">
                        <w:trPr>
                          <w:trHeight w:val="620"/>
                        </w:trPr>
                        <w:tc>
                          <w:tcPr>
                            <w:tcW w:w="28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075096E" w14:textId="77777777" w:rsidR="00A52A64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4F77EC7" w14:textId="77777777" w:rsidR="00A52A64" w:rsidRDefault="00A52A64"/>
                        </w:tc>
                        <w:tc>
                          <w:tcPr>
                            <w:tcW w:w="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5C76C83" w14:textId="77777777" w:rsidR="00A52A64" w:rsidRDefault="00A52A64"/>
                        </w:tc>
                        <w:tc>
                          <w:tcPr>
                            <w:tcW w:w="23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E9AC93A" w14:textId="77777777" w:rsidR="00A52A64" w:rsidRDefault="00A52A64"/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32679F4" w14:textId="77777777" w:rsidR="00A52A64" w:rsidRDefault="00A52A64"/>
                        </w:tc>
                        <w:tc>
                          <w:tcPr>
                            <w:tcW w:w="16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6217535" w14:textId="77777777" w:rsidR="00A52A64" w:rsidRDefault="00A52A64"/>
                        </w:tc>
                        <w:tc>
                          <w:tcPr>
                            <w:tcW w:w="19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C9A5DD9" w14:textId="77777777" w:rsidR="00A52A64" w:rsidRDefault="00A52A64"/>
                        </w:tc>
                      </w:tr>
                      <w:tr w:rsidR="00A52A64" w14:paraId="64280911" w14:textId="77777777">
                        <w:trPr>
                          <w:trHeight w:val="620"/>
                        </w:trPr>
                        <w:tc>
                          <w:tcPr>
                            <w:tcW w:w="28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A400BCE" w14:textId="77777777" w:rsidR="00A52A64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611B821" w14:textId="77777777" w:rsidR="00A52A64" w:rsidRDefault="00A52A64"/>
                        </w:tc>
                        <w:tc>
                          <w:tcPr>
                            <w:tcW w:w="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0D178BE" w14:textId="77777777" w:rsidR="00A52A64" w:rsidRDefault="00A52A64"/>
                        </w:tc>
                        <w:tc>
                          <w:tcPr>
                            <w:tcW w:w="23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F11F80D" w14:textId="77777777" w:rsidR="00A52A64" w:rsidRDefault="00A52A64"/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F65DB32" w14:textId="77777777" w:rsidR="00A52A64" w:rsidRDefault="00A52A64"/>
                        </w:tc>
                        <w:tc>
                          <w:tcPr>
                            <w:tcW w:w="16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196EA26" w14:textId="77777777" w:rsidR="00A52A64" w:rsidRDefault="00A52A64"/>
                        </w:tc>
                        <w:tc>
                          <w:tcPr>
                            <w:tcW w:w="19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5A19D9A" w14:textId="77777777" w:rsidR="00A52A64" w:rsidRDefault="00A52A64"/>
                        </w:tc>
                      </w:tr>
                      <w:tr w:rsidR="00A52A64" w14:paraId="4738DA69" w14:textId="77777777">
                        <w:trPr>
                          <w:trHeight w:val="620"/>
                        </w:trPr>
                        <w:tc>
                          <w:tcPr>
                            <w:tcW w:w="28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EF0AF22" w14:textId="77777777" w:rsidR="00A52A64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27BA304" w14:textId="77777777" w:rsidR="00A52A64" w:rsidRDefault="00A52A64"/>
                        </w:tc>
                        <w:tc>
                          <w:tcPr>
                            <w:tcW w:w="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C298713" w14:textId="77777777" w:rsidR="00A52A64" w:rsidRDefault="00A52A64"/>
                        </w:tc>
                        <w:tc>
                          <w:tcPr>
                            <w:tcW w:w="23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02FCDB3" w14:textId="77777777" w:rsidR="00A52A64" w:rsidRDefault="00A52A64"/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4F33827" w14:textId="77777777" w:rsidR="00A52A64" w:rsidRDefault="00A52A64"/>
                        </w:tc>
                        <w:tc>
                          <w:tcPr>
                            <w:tcW w:w="16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1BDE7C4" w14:textId="77777777" w:rsidR="00A52A64" w:rsidRDefault="00A52A64"/>
                        </w:tc>
                        <w:tc>
                          <w:tcPr>
                            <w:tcW w:w="19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D711B81" w14:textId="77777777" w:rsidR="00A52A64" w:rsidRDefault="00A52A64"/>
                        </w:tc>
                      </w:tr>
                      <w:tr w:rsidR="00A52A64" w14:paraId="7AB1376C" w14:textId="77777777">
                        <w:trPr>
                          <w:trHeight w:val="620"/>
                        </w:trPr>
                        <w:tc>
                          <w:tcPr>
                            <w:tcW w:w="28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B1FD0F9" w14:textId="77777777" w:rsidR="00A52A64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EA0D0B3" w14:textId="77777777" w:rsidR="00A52A64" w:rsidRDefault="00A52A64"/>
                        </w:tc>
                        <w:tc>
                          <w:tcPr>
                            <w:tcW w:w="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A7340C3" w14:textId="77777777" w:rsidR="00A52A64" w:rsidRDefault="00A52A64"/>
                        </w:tc>
                        <w:tc>
                          <w:tcPr>
                            <w:tcW w:w="23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2885B98" w14:textId="77777777" w:rsidR="00A52A64" w:rsidRDefault="00A52A64"/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42EBF7D" w14:textId="77777777" w:rsidR="00A52A64" w:rsidRDefault="00A52A64"/>
                        </w:tc>
                        <w:tc>
                          <w:tcPr>
                            <w:tcW w:w="16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075268E" w14:textId="77777777" w:rsidR="00A52A64" w:rsidRDefault="00A52A64"/>
                        </w:tc>
                        <w:tc>
                          <w:tcPr>
                            <w:tcW w:w="19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954F112" w14:textId="77777777" w:rsidR="00A52A64" w:rsidRDefault="00A52A64"/>
                        </w:tc>
                      </w:tr>
                      <w:tr w:rsidR="00A52A64" w14:paraId="0A2E61CA" w14:textId="77777777">
                        <w:trPr>
                          <w:trHeight w:val="245"/>
                        </w:trPr>
                        <w:tc>
                          <w:tcPr>
                            <w:tcW w:w="286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BA81C0C" w14:textId="77777777" w:rsidR="00A52A64" w:rsidRDefault="00000000">
                            <w:pPr>
                              <w:pStyle w:val="TableStyle1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  <w:b w:val="0"/>
                                <w:bCs w:val="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B48F543" w14:textId="77777777" w:rsidR="00A52A64" w:rsidRDefault="00A52A64"/>
                        </w:tc>
                        <w:tc>
                          <w:tcPr>
                            <w:tcW w:w="97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8F603C0" w14:textId="77777777" w:rsidR="00A52A64" w:rsidRDefault="00000000">
                            <w:pPr>
                              <w:suppressAutoHyphens/>
                              <w:jc w:val="right"/>
                            </w:pPr>
                            <w:r>
                              <w:rPr>
                                <w:rFonts w:ascii="Produkt Regular" w:hAnsi="Produkt Regular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0FAB2B1" w14:textId="77777777" w:rsidR="00A52A64" w:rsidRDefault="00A52A64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CA61741" w14:textId="77777777" w:rsidR="00A52A64" w:rsidRDefault="00000000">
                            <w:pPr>
                              <w:suppressAutoHyphens/>
                              <w:jc w:val="right"/>
                            </w:pPr>
                            <w:r>
                              <w:rPr>
                                <w:rFonts w:ascii="Produkt Regular" w:hAnsi="Produkt Regular" w:cs="Arial Unicode MS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D6E21E" w14:textId="77777777" w:rsidR="00A52A64" w:rsidRDefault="00A52A64"/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AD7A02" w14:textId="77777777" w:rsidR="00A52A64" w:rsidRDefault="00A52A64"/>
                        </w:tc>
                      </w:tr>
                    </w:tbl>
                    <w:p w14:paraId="306A4BAA" w14:textId="77777777" w:rsidR="00000000" w:rsidRDefault="00000000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BA6909">
        <w:t>Section 1</w:t>
      </w:r>
      <w:r>
        <w:t>. Current vs. Desired Allocation</w:t>
      </w:r>
    </w:p>
    <w:p w14:paraId="31D295BE" w14:textId="77777777" w:rsidR="00A52A64" w:rsidRDefault="00A52A64">
      <w:pPr>
        <w:pStyle w:val="Body"/>
      </w:pPr>
    </w:p>
    <w:p w14:paraId="76C7652C" w14:textId="77777777" w:rsidR="00A52A64" w:rsidRDefault="00A52A64">
      <w:pPr>
        <w:pStyle w:val="Body"/>
      </w:pPr>
    </w:p>
    <w:p w14:paraId="5A81504E" w14:textId="77777777" w:rsidR="00A52A64" w:rsidRDefault="00A52A64">
      <w:pPr>
        <w:pStyle w:val="Body"/>
      </w:pPr>
    </w:p>
    <w:p w14:paraId="2DF29BFA" w14:textId="77777777" w:rsidR="00A52A64" w:rsidRDefault="00A52A64">
      <w:pPr>
        <w:pStyle w:val="Body"/>
      </w:pPr>
    </w:p>
    <w:p w14:paraId="4F567EEA" w14:textId="77777777" w:rsidR="00A52A64" w:rsidRDefault="00A52A64">
      <w:pPr>
        <w:pStyle w:val="Body"/>
      </w:pPr>
    </w:p>
    <w:p w14:paraId="444FC095" w14:textId="77777777" w:rsidR="00A52A64" w:rsidRDefault="00A52A64">
      <w:pPr>
        <w:pStyle w:val="Body"/>
      </w:pPr>
    </w:p>
    <w:p w14:paraId="429BEB58" w14:textId="77777777" w:rsidR="00A52A64" w:rsidRDefault="00A52A64">
      <w:pPr>
        <w:pStyle w:val="Body"/>
      </w:pPr>
    </w:p>
    <w:p w14:paraId="72A0794A" w14:textId="77777777" w:rsidR="00A52A64" w:rsidRDefault="00A52A64">
      <w:pPr>
        <w:pStyle w:val="Body"/>
      </w:pPr>
    </w:p>
    <w:p w14:paraId="115A026C" w14:textId="77777777" w:rsidR="00A52A64" w:rsidRDefault="00A52A64">
      <w:pPr>
        <w:pStyle w:val="Body"/>
      </w:pPr>
    </w:p>
    <w:p w14:paraId="451BAA7F" w14:textId="77777777" w:rsidR="00A52A64" w:rsidRDefault="00A52A64">
      <w:pPr>
        <w:pStyle w:val="Body"/>
      </w:pPr>
    </w:p>
    <w:p w14:paraId="5168ABFE" w14:textId="77777777" w:rsidR="00A52A64" w:rsidRDefault="00A52A64">
      <w:pPr>
        <w:pStyle w:val="Body"/>
      </w:pPr>
    </w:p>
    <w:p w14:paraId="379B11A8" w14:textId="77777777" w:rsidR="00A52A64" w:rsidRDefault="00A52A64">
      <w:pPr>
        <w:pStyle w:val="Body"/>
      </w:pPr>
    </w:p>
    <w:p w14:paraId="53012077" w14:textId="2A40D787" w:rsidR="00A52A64" w:rsidRDefault="00BA6909">
      <w:pPr>
        <w:pStyle w:val="Heading3"/>
      </w:pPr>
      <w:r>
        <w:lastRenderedPageBreak/>
        <w:t>Section 2</w:t>
      </w:r>
      <w:r w:rsidR="00000000">
        <w:t>. Action It</w:t>
      </w:r>
      <w:r w:rsidR="00000000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4515297" wp14:editId="7EDA3BED">
                <wp:simplePos x="0" y="0"/>
                <wp:positionH relativeFrom="page">
                  <wp:posOffset>961041</wp:posOffset>
                </wp:positionH>
                <wp:positionV relativeFrom="page">
                  <wp:posOffset>1424552</wp:posOffset>
                </wp:positionV>
                <wp:extent cx="8666883" cy="5338446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883" cy="53384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2886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920"/>
                              <w:gridCol w:w="3152"/>
                              <w:gridCol w:w="2185"/>
                              <w:gridCol w:w="1670"/>
                              <w:gridCol w:w="1967"/>
                            </w:tblGrid>
                            <w:tr w:rsidR="00A52A64" w14:paraId="0D5D7AF5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82AA0CB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66753E7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Legacy Planning Element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50A9BB0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Action Item / Milestone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3036F73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Responsible Party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5D777AD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Target Date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6170D14" w14:textId="77777777" w:rsidR="00A52A64" w:rsidRDefault="00000000">
                                  <w:pPr>
                                    <w:pStyle w:val="TableStyle2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A52A64" w14:paraId="1947C562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642AF71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75162DB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84A5F78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83D7EBA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A3349E9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CA74D27" w14:textId="77777777" w:rsidR="00A52A64" w:rsidRDefault="00A52A64"/>
                              </w:tc>
                            </w:tr>
                            <w:tr w:rsidR="00A52A64" w14:paraId="19C56EE0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16C0FDF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9A9E4F5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5C16A16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80FBB16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E8926D1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EA2E204" w14:textId="77777777" w:rsidR="00A52A64" w:rsidRDefault="00A52A64"/>
                              </w:tc>
                            </w:tr>
                            <w:tr w:rsidR="00A52A64" w14:paraId="79ABF489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63B3C6D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989EC26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B3563BD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A40461D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ECEBB80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BFBE5CF" w14:textId="77777777" w:rsidR="00A52A64" w:rsidRDefault="00A52A64"/>
                              </w:tc>
                            </w:tr>
                            <w:tr w:rsidR="00A52A64" w14:paraId="408690C2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4D130C4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848B8ED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8EB4141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433167C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6F24B8C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848EBB0" w14:textId="77777777" w:rsidR="00A52A64" w:rsidRDefault="00A52A64"/>
                              </w:tc>
                            </w:tr>
                            <w:tr w:rsidR="00A52A64" w14:paraId="1112D7F6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56C49CE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65829D2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F4929CB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4D515AE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DAD9240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6D05327" w14:textId="77777777" w:rsidR="00A52A64" w:rsidRDefault="00A52A64"/>
                              </w:tc>
                            </w:tr>
                            <w:tr w:rsidR="00A52A64" w14:paraId="499823A5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AF3B536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27B9EFA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B8EA5CD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A7B802B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EF0AB2B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1E35747" w14:textId="77777777" w:rsidR="00A52A64" w:rsidRDefault="00A52A64"/>
                              </w:tc>
                            </w:tr>
                            <w:tr w:rsidR="00A52A64" w14:paraId="30047C64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C9C5D83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5BC4BFF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3BC5492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B054433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416263B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0C566C6" w14:textId="77777777" w:rsidR="00A52A64" w:rsidRDefault="00A52A64"/>
                              </w:tc>
                            </w:tr>
                            <w:tr w:rsidR="00A52A64" w14:paraId="14F0E162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724E697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DAF012B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DCC835E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9D8A88F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7C72FA5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F7BA18A" w14:textId="77777777" w:rsidR="00A52A64" w:rsidRDefault="00A52A64"/>
                              </w:tc>
                            </w:tr>
                            <w:tr w:rsidR="00A52A64" w14:paraId="16EA4119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803338E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DDDCF50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1670C4D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94FB073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1311ABF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3DBEB9A" w14:textId="77777777" w:rsidR="00A52A64" w:rsidRDefault="00A52A64"/>
                              </w:tc>
                            </w:tr>
                            <w:tr w:rsidR="00A52A64" w14:paraId="60CD20E3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3D020DE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289B4BF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7E7E3E6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61EA03B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FF5E1AF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6DFBFC7" w14:textId="77777777" w:rsidR="00A52A64" w:rsidRDefault="00A52A64"/>
                              </w:tc>
                            </w:tr>
                            <w:tr w:rsidR="00A52A64" w14:paraId="12F3DFD8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8739E60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68F90A8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CAD5753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0FBB9E8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417E050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3050740" w14:textId="77777777" w:rsidR="00A52A64" w:rsidRDefault="00A52A64"/>
                              </w:tc>
                            </w:tr>
                            <w:tr w:rsidR="00A52A64" w14:paraId="66759C7C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0DF20C9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AF98526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176039B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7753471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6699271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B23C627" w14:textId="77777777" w:rsidR="00A52A64" w:rsidRDefault="00A52A64"/>
                              </w:tc>
                            </w:tr>
                            <w:tr w:rsidR="00A52A64" w14:paraId="19162C30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901247A" w14:textId="77777777" w:rsidR="00A52A64" w:rsidRDefault="00A52A64"/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BE13795" w14:textId="77777777" w:rsidR="00A52A64" w:rsidRDefault="00A52A64"/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A1E321D" w14:textId="77777777" w:rsidR="00A52A64" w:rsidRDefault="00A52A64"/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37533FE" w14:textId="77777777" w:rsidR="00A52A64" w:rsidRDefault="00A52A64"/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2584642" w14:textId="77777777" w:rsidR="00A52A64" w:rsidRDefault="00A52A64"/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F8C012E" w14:textId="77777777" w:rsidR="00A52A64" w:rsidRDefault="00A52A64"/>
                              </w:tc>
                            </w:tr>
                          </w:tbl>
                          <w:p w14:paraId="02A9E530" w14:textId="77777777" w:rsidR="00000000" w:rsidRDefault="0000000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15297" id="_x0000_s1027" style="position:absolute;margin-left:75.65pt;margin-top:112.15pt;width:682.45pt;height:420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" filled="f" stroked="f">
                <v:textbox style="mso-fit-shape-to-text:t" inset="0,0,0,0">
                  <w:txbxContent>
                    <w:tbl>
                      <w:tblPr>
                        <w:tblW w:w="12886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920"/>
                        <w:gridCol w:w="3152"/>
                        <w:gridCol w:w="2185"/>
                        <w:gridCol w:w="1670"/>
                        <w:gridCol w:w="1967"/>
                      </w:tblGrid>
                      <w:tr w:rsidR="00A52A64" w14:paraId="0D5D7AF5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82AA0CB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66753E7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Legacy Planning Element</w:t>
                            </w:r>
                          </w:p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50A9BB0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Action Item / Milestone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3036F73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Responsible Party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5D777AD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Target Date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6170D14" w14:textId="77777777" w:rsidR="00A52A64" w:rsidRDefault="00000000">
                            <w:pPr>
                              <w:pStyle w:val="TableStyle2"/>
                              <w:suppressAutoHyphens/>
                              <w:jc w:val="center"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Status</w:t>
                            </w:r>
                          </w:p>
                        </w:tc>
                      </w:tr>
                      <w:tr w:rsidR="00A52A64" w14:paraId="1947C562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642AF71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75162DB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84A5F78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83D7EBA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A3349E9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CA74D27" w14:textId="77777777" w:rsidR="00A52A64" w:rsidRDefault="00A52A64"/>
                        </w:tc>
                      </w:tr>
                      <w:tr w:rsidR="00A52A64" w14:paraId="19C56EE0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16C0FDF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9A9E4F5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5C16A16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80FBB16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E8926D1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EA2E204" w14:textId="77777777" w:rsidR="00A52A64" w:rsidRDefault="00A52A64"/>
                        </w:tc>
                      </w:tr>
                      <w:tr w:rsidR="00A52A64" w14:paraId="79ABF489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63B3C6D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989EC26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B3563BD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A40461D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ECEBB80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BFBE5CF" w14:textId="77777777" w:rsidR="00A52A64" w:rsidRDefault="00A52A64"/>
                        </w:tc>
                      </w:tr>
                      <w:tr w:rsidR="00A52A64" w14:paraId="408690C2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4D130C4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848B8ED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8EB4141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433167C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6F24B8C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848EBB0" w14:textId="77777777" w:rsidR="00A52A64" w:rsidRDefault="00A52A64"/>
                        </w:tc>
                      </w:tr>
                      <w:tr w:rsidR="00A52A64" w14:paraId="1112D7F6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56C49CE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65829D2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F4929CB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4D515AE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DAD9240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6D05327" w14:textId="77777777" w:rsidR="00A52A64" w:rsidRDefault="00A52A64"/>
                        </w:tc>
                      </w:tr>
                      <w:tr w:rsidR="00A52A64" w14:paraId="499823A5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AF3B536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27B9EFA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B8EA5CD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A7B802B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EF0AB2B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1E35747" w14:textId="77777777" w:rsidR="00A52A64" w:rsidRDefault="00A52A64"/>
                        </w:tc>
                      </w:tr>
                      <w:tr w:rsidR="00A52A64" w14:paraId="30047C64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C9C5D83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5BC4BFF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3BC5492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B054433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416263B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0C566C6" w14:textId="77777777" w:rsidR="00A52A64" w:rsidRDefault="00A52A64"/>
                        </w:tc>
                      </w:tr>
                      <w:tr w:rsidR="00A52A64" w14:paraId="14F0E162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724E697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DAF012B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DCC835E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9D8A88F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7C72FA5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F7BA18A" w14:textId="77777777" w:rsidR="00A52A64" w:rsidRDefault="00A52A64"/>
                        </w:tc>
                      </w:tr>
                      <w:tr w:rsidR="00A52A64" w14:paraId="16EA4119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803338E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DDDCF50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1670C4D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94FB073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1311ABF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3DBEB9A" w14:textId="77777777" w:rsidR="00A52A64" w:rsidRDefault="00A52A64"/>
                        </w:tc>
                      </w:tr>
                      <w:tr w:rsidR="00A52A64" w14:paraId="60CD20E3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3D020DE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289B4BF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7E7E3E6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61EA03B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FF5E1AF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6DFBFC7" w14:textId="77777777" w:rsidR="00A52A64" w:rsidRDefault="00A52A64"/>
                        </w:tc>
                      </w:tr>
                      <w:tr w:rsidR="00A52A64" w14:paraId="12F3DFD8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8739E60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68F90A8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CAD5753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0FBB9E8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417E050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3050740" w14:textId="77777777" w:rsidR="00A52A64" w:rsidRDefault="00A52A64"/>
                        </w:tc>
                      </w:tr>
                      <w:tr w:rsidR="00A52A64" w14:paraId="66759C7C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0DF20C9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AF98526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176039B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7753471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6699271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B23C627" w14:textId="77777777" w:rsidR="00A52A64" w:rsidRDefault="00A52A64"/>
                        </w:tc>
                      </w:tr>
                      <w:tr w:rsidR="00A52A64" w14:paraId="19162C30" w14:textId="77777777">
                        <w:trPr>
                          <w:trHeight w:val="560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901247A" w14:textId="77777777" w:rsidR="00A52A64" w:rsidRDefault="00A52A64"/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BE13795" w14:textId="77777777" w:rsidR="00A52A64" w:rsidRDefault="00A52A64"/>
                        </w:tc>
                        <w:tc>
                          <w:tcPr>
                            <w:tcW w:w="31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A1E321D" w14:textId="77777777" w:rsidR="00A52A64" w:rsidRDefault="00A52A64"/>
                        </w:tc>
                        <w:tc>
                          <w:tcPr>
                            <w:tcW w:w="21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37533FE" w14:textId="77777777" w:rsidR="00A52A64" w:rsidRDefault="00A52A64"/>
                        </w:tc>
                        <w:tc>
                          <w:tcPr>
                            <w:tcW w:w="16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2584642" w14:textId="77777777" w:rsidR="00A52A64" w:rsidRDefault="00A52A64"/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F8C012E" w14:textId="77777777" w:rsidR="00A52A64" w:rsidRDefault="00A52A64"/>
                        </w:tc>
                      </w:tr>
                    </w:tbl>
                    <w:p w14:paraId="02A9E530" w14:textId="77777777" w:rsidR="00000000" w:rsidRDefault="00000000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000000">
        <w:t>ems and Milestones</w:t>
      </w:r>
    </w:p>
    <w:sectPr w:rsidR="00A52A64">
      <w:headerReference w:type="default" r:id="rId6"/>
      <w:footerReference w:type="default" r:id="rId7"/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A1F0" w14:textId="77777777" w:rsidR="001F04F5" w:rsidRDefault="001F04F5">
      <w:r>
        <w:separator/>
      </w:r>
    </w:p>
  </w:endnote>
  <w:endnote w:type="continuationSeparator" w:id="0">
    <w:p w14:paraId="34987362" w14:textId="77777777" w:rsidR="001F04F5" w:rsidRDefault="001F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roduk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742D" w14:textId="77777777" w:rsidR="00A52A64" w:rsidRDefault="00A52A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9D07" w14:textId="77777777" w:rsidR="001F04F5" w:rsidRDefault="001F04F5">
      <w:r>
        <w:separator/>
      </w:r>
    </w:p>
  </w:footnote>
  <w:footnote w:type="continuationSeparator" w:id="0">
    <w:p w14:paraId="7C9D4CF9" w14:textId="77777777" w:rsidR="001F04F5" w:rsidRDefault="001F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85CB" w14:textId="77777777" w:rsidR="00A52A64" w:rsidRDefault="00A52A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64"/>
    <w:rsid w:val="001F04F5"/>
    <w:rsid w:val="00A52A64"/>
    <w:rsid w:val="00BA6909"/>
    <w:rsid w:val="00C26629"/>
    <w:rsid w:val="00C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8012"/>
  <w15:docId w15:val="{FBA654F8-74F7-420A-96DE-CA0B6735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Subtitle">
    <w:name w:val="Subtitle"/>
    <w:next w:val="Body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2AAEC8B717B408A452F70E3CBA30A" ma:contentTypeVersion="10" ma:contentTypeDescription="Create a new document." ma:contentTypeScope="" ma:versionID="76e955eccc8846682d69b82b5b0dd016">
  <xsd:schema xmlns:xsd="http://www.w3.org/2001/XMLSchema" xmlns:xs="http://www.w3.org/2001/XMLSchema" xmlns:p="http://schemas.microsoft.com/office/2006/metadata/properties" xmlns:ns2="e5d0aed7-4510-4bae-bb65-b817d34f4f1c" xmlns:ns3="38d9cc08-f137-4d9a-8092-c8db4f1dd9bf" targetNamespace="http://schemas.microsoft.com/office/2006/metadata/properties" ma:root="true" ma:fieldsID="32ca54132a7291d9dc23d0f166aecbdf" ns2:_="" ns3:_="">
    <xsd:import namespace="e5d0aed7-4510-4bae-bb65-b817d34f4f1c"/>
    <xsd:import namespace="38d9cc08-f137-4d9a-8092-c8db4f1dd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aed7-4510-4bae-bb65-b817d34f4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508b17-1cf5-4d32-bd69-a92a88f14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cc08-f137-4d9a-8092-c8db4f1dd9b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0c5d67-b809-45fc-975c-7e7902a02381}" ma:internalName="TaxCatchAll" ma:showField="CatchAllData" ma:web="38d9cc08-f137-4d9a-8092-c8db4f1dd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9cc08-f137-4d9a-8092-c8db4f1dd9bf" xsi:nil="true"/>
    <lcf76f155ced4ddcb4097134ff3c332f xmlns="e5d0aed7-4510-4bae-bb65-b817d34f4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897657-EBA4-4364-BC2C-A9B2E0ECAFEE}"/>
</file>

<file path=customXml/itemProps2.xml><?xml version="1.0" encoding="utf-8"?>
<ds:datastoreItem xmlns:ds="http://schemas.openxmlformats.org/officeDocument/2006/customXml" ds:itemID="{87843A67-34C0-416D-86CA-0AF3DA8B4566}"/>
</file>

<file path=customXml/itemProps3.xml><?xml version="1.0" encoding="utf-8"?>
<ds:datastoreItem xmlns:ds="http://schemas.openxmlformats.org/officeDocument/2006/customXml" ds:itemID="{8013A41F-5FA1-46B4-80BE-DF245CEE1E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107</Characters>
  <Application>Microsoft Office Word</Application>
  <DocSecurity>0</DocSecurity>
  <Lines>15</Lines>
  <Paragraphs>3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DeStefano, John F.</cp:lastModifiedBy>
  <cp:revision>3</cp:revision>
  <dcterms:created xsi:type="dcterms:W3CDTF">2026-05-27T13:42:00Z</dcterms:created>
  <dcterms:modified xsi:type="dcterms:W3CDTF">2026-05-27T13:43:00Z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4921-9940-5999</vt:lpwstr>
  </property>
  <property fmtid="{D5CDD505-2E9C-101B-9397-08002B2CF9AE}" pid="3" name="ContentTypeId">
    <vt:lpwstr>0x010100EE62AAEC8B717B408A452F70E3CBA30A</vt:lpwstr>
  </property>
</Properties>
</file>